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40" w:type="dxa"/>
        <w:tblInd w:w="55" w:type="dxa"/>
        <w:tblCellMar>
          <w:left w:w="70" w:type="dxa"/>
          <w:right w:w="70" w:type="dxa"/>
        </w:tblCellMar>
        <w:tblLook w:val="04A0" w:firstRow="1" w:lastRow="0" w:firstColumn="1" w:lastColumn="0" w:noHBand="0" w:noVBand="1"/>
      </w:tblPr>
      <w:tblGrid>
        <w:gridCol w:w="6280"/>
        <w:gridCol w:w="8260"/>
      </w:tblGrid>
      <w:tr w:rsidR="00E9300E" w:rsidRPr="002C1D2C" w:rsidTr="00E9300E">
        <w:trPr>
          <w:trHeight w:val="410"/>
        </w:trPr>
        <w:tc>
          <w:tcPr>
            <w:tcW w:w="6280" w:type="dxa"/>
            <w:tcBorders>
              <w:top w:val="single" w:sz="4" w:space="0" w:color="auto"/>
              <w:left w:val="single" w:sz="4" w:space="0" w:color="auto"/>
              <w:bottom w:val="single" w:sz="4" w:space="0" w:color="auto"/>
              <w:right w:val="single" w:sz="8" w:space="0" w:color="auto"/>
            </w:tcBorders>
            <w:shd w:val="clear" w:color="auto" w:fill="auto"/>
            <w:vAlign w:val="center"/>
          </w:tcPr>
          <w:p w:rsidR="00E9300E" w:rsidRPr="002C1D2C" w:rsidRDefault="00E9300E" w:rsidP="005278B0">
            <w:pPr>
              <w:spacing w:after="0" w:line="240" w:lineRule="auto"/>
              <w:rPr>
                <w:rFonts w:ascii="Arial Narrow" w:eastAsia="Times New Roman" w:hAnsi="Arial Narrow" w:cs="Arial"/>
                <w:b/>
                <w:bCs/>
                <w:color w:val="000000"/>
                <w:sz w:val="24"/>
                <w:szCs w:val="24"/>
                <w:lang w:eastAsia="it-IT"/>
              </w:rPr>
            </w:pPr>
            <w:r w:rsidRPr="002C1D2C">
              <w:rPr>
                <w:rFonts w:ascii="Arial Narrow" w:eastAsia="Times New Roman" w:hAnsi="Arial Narrow" w:cs="Arial"/>
                <w:b/>
                <w:bCs/>
                <w:color w:val="000000"/>
                <w:sz w:val="24"/>
                <w:szCs w:val="24"/>
                <w:lang w:eastAsia="it-IT"/>
              </w:rPr>
              <w:t>Numero procedimento</w:t>
            </w:r>
          </w:p>
        </w:tc>
        <w:tc>
          <w:tcPr>
            <w:tcW w:w="8260" w:type="dxa"/>
            <w:tcBorders>
              <w:top w:val="single" w:sz="4" w:space="0" w:color="auto"/>
              <w:left w:val="nil"/>
              <w:bottom w:val="single" w:sz="4" w:space="0" w:color="auto"/>
              <w:right w:val="single" w:sz="4" w:space="0" w:color="auto"/>
            </w:tcBorders>
            <w:shd w:val="clear" w:color="auto" w:fill="auto"/>
            <w:vAlign w:val="center"/>
          </w:tcPr>
          <w:p w:rsidR="00E9300E" w:rsidRPr="002C1D2C" w:rsidRDefault="00E9300E" w:rsidP="00EA1146">
            <w:pPr>
              <w:spacing w:after="0" w:line="240" w:lineRule="auto"/>
              <w:rPr>
                <w:rFonts w:ascii="Arial Narrow" w:eastAsia="Times New Roman" w:hAnsi="Arial Narrow" w:cs="Times New Roman"/>
                <w:b/>
                <w:bCs/>
                <w:color w:val="000000"/>
                <w:sz w:val="24"/>
                <w:szCs w:val="24"/>
                <w:lang w:eastAsia="it-IT"/>
              </w:rPr>
            </w:pPr>
            <w:r w:rsidRPr="002C1D2C">
              <w:rPr>
                <w:rFonts w:ascii="Arial Narrow" w:eastAsia="Times New Roman" w:hAnsi="Arial Narrow" w:cs="Times New Roman"/>
                <w:b/>
                <w:bCs/>
                <w:color w:val="000000"/>
                <w:sz w:val="24"/>
                <w:szCs w:val="24"/>
                <w:lang w:eastAsia="it-IT"/>
              </w:rPr>
              <w:t> </w:t>
            </w:r>
            <w:r w:rsidR="002C1D2C" w:rsidRPr="002C1D2C">
              <w:rPr>
                <w:rFonts w:ascii="Arial Narrow" w:eastAsia="Times New Roman" w:hAnsi="Arial Narrow" w:cs="Times New Roman"/>
                <w:b/>
                <w:bCs/>
                <w:color w:val="000000"/>
                <w:sz w:val="24"/>
                <w:szCs w:val="24"/>
                <w:lang w:eastAsia="it-IT"/>
              </w:rPr>
              <w:t>n.01</w:t>
            </w:r>
            <w:r w:rsidRPr="002C1D2C">
              <w:rPr>
                <w:rFonts w:ascii="Arial Narrow" w:eastAsia="Times New Roman" w:hAnsi="Arial Narrow" w:cs="Times New Roman"/>
                <w:b/>
                <w:bCs/>
                <w:color w:val="000000"/>
                <w:sz w:val="24"/>
                <w:szCs w:val="24"/>
                <w:lang w:eastAsia="it-IT"/>
              </w:rPr>
              <w:t xml:space="preserve"> </w:t>
            </w:r>
          </w:p>
        </w:tc>
      </w:tr>
      <w:tr w:rsidR="00E9300E" w:rsidRPr="002C1D2C" w:rsidTr="00E9300E">
        <w:trPr>
          <w:trHeight w:val="570"/>
        </w:trPr>
        <w:tc>
          <w:tcPr>
            <w:tcW w:w="6280" w:type="dxa"/>
            <w:tcBorders>
              <w:top w:val="single" w:sz="4" w:space="0" w:color="auto"/>
              <w:left w:val="single" w:sz="8" w:space="0" w:color="auto"/>
              <w:bottom w:val="nil"/>
              <w:right w:val="single" w:sz="8" w:space="0" w:color="auto"/>
            </w:tcBorders>
            <w:shd w:val="clear" w:color="auto" w:fill="auto"/>
            <w:vAlign w:val="center"/>
          </w:tcPr>
          <w:p w:rsidR="00E9300E" w:rsidRPr="002C1D2C" w:rsidRDefault="00E9300E" w:rsidP="00BF17F8">
            <w:pPr>
              <w:spacing w:after="0" w:line="240" w:lineRule="auto"/>
              <w:rPr>
                <w:rFonts w:ascii="Arial Narrow" w:eastAsia="Times New Roman" w:hAnsi="Arial Narrow" w:cs="Arial"/>
                <w:b/>
                <w:bCs/>
                <w:color w:val="000000"/>
                <w:sz w:val="24"/>
                <w:szCs w:val="24"/>
                <w:lang w:eastAsia="it-IT"/>
              </w:rPr>
            </w:pPr>
            <w:r w:rsidRPr="002C1D2C">
              <w:rPr>
                <w:rFonts w:ascii="Arial Narrow" w:eastAsia="Times New Roman" w:hAnsi="Arial Narrow" w:cs="Arial"/>
                <w:b/>
                <w:bCs/>
                <w:color w:val="000000"/>
                <w:sz w:val="24"/>
                <w:szCs w:val="24"/>
                <w:lang w:eastAsia="it-IT"/>
              </w:rPr>
              <w:t>Denominazione procedimento</w:t>
            </w:r>
          </w:p>
        </w:tc>
        <w:tc>
          <w:tcPr>
            <w:tcW w:w="8260" w:type="dxa"/>
            <w:tcBorders>
              <w:top w:val="single" w:sz="4" w:space="0" w:color="auto"/>
              <w:left w:val="nil"/>
              <w:bottom w:val="nil"/>
              <w:right w:val="single" w:sz="8" w:space="0" w:color="auto"/>
            </w:tcBorders>
            <w:shd w:val="clear" w:color="auto" w:fill="auto"/>
            <w:vAlign w:val="center"/>
          </w:tcPr>
          <w:p w:rsidR="00E9300E" w:rsidRPr="002C1D2C" w:rsidRDefault="00D172BC" w:rsidP="00E9300E">
            <w:pPr>
              <w:spacing w:after="0" w:line="240" w:lineRule="auto"/>
              <w:rPr>
                <w:rFonts w:ascii="Arial Narrow" w:eastAsia="Times New Roman" w:hAnsi="Arial Narrow" w:cs="Times New Roman"/>
                <w:b/>
                <w:bCs/>
                <w:color w:val="000000"/>
                <w:sz w:val="24"/>
                <w:szCs w:val="24"/>
                <w:lang w:eastAsia="it-IT"/>
              </w:rPr>
            </w:pPr>
            <w:r w:rsidRPr="002C1D2C">
              <w:rPr>
                <w:rFonts w:ascii="Arial Narrow" w:eastAsia="Times New Roman" w:hAnsi="Arial Narrow" w:cs="Times New Roman"/>
                <w:b/>
                <w:bCs/>
                <w:color w:val="000000"/>
                <w:sz w:val="24"/>
                <w:szCs w:val="24"/>
                <w:lang w:eastAsia="it-IT"/>
              </w:rPr>
              <w:t xml:space="preserve">Rilascio copia </w:t>
            </w:r>
            <w:r w:rsidR="00506435">
              <w:rPr>
                <w:rFonts w:ascii="Arial Narrow" w:eastAsia="Times New Roman" w:hAnsi="Arial Narrow" w:cs="Times New Roman"/>
                <w:b/>
                <w:bCs/>
                <w:color w:val="000000"/>
                <w:sz w:val="24"/>
                <w:szCs w:val="24"/>
                <w:lang w:eastAsia="it-IT"/>
              </w:rPr>
              <w:t xml:space="preserve">della cartella clinica e </w:t>
            </w:r>
            <w:r w:rsidR="00F41C09">
              <w:rPr>
                <w:rFonts w:ascii="Arial Narrow" w:eastAsia="Times New Roman" w:hAnsi="Arial Narrow" w:cs="Times New Roman"/>
                <w:b/>
                <w:bCs/>
                <w:color w:val="000000"/>
                <w:sz w:val="24"/>
                <w:szCs w:val="24"/>
                <w:lang w:eastAsia="it-IT"/>
              </w:rPr>
              <w:t xml:space="preserve">di </w:t>
            </w:r>
            <w:r w:rsidR="00506435">
              <w:rPr>
                <w:rFonts w:ascii="Arial Narrow" w:eastAsia="Times New Roman" w:hAnsi="Arial Narrow" w:cs="Times New Roman"/>
                <w:b/>
                <w:bCs/>
                <w:color w:val="000000"/>
                <w:sz w:val="24"/>
                <w:szCs w:val="24"/>
                <w:lang w:eastAsia="it-IT"/>
              </w:rPr>
              <w:t xml:space="preserve">altra </w:t>
            </w:r>
            <w:r w:rsidRPr="002C1D2C">
              <w:rPr>
                <w:rFonts w:ascii="Arial Narrow" w:eastAsia="Times New Roman" w:hAnsi="Arial Narrow" w:cs="Times New Roman"/>
                <w:b/>
                <w:bCs/>
                <w:color w:val="000000"/>
                <w:sz w:val="24"/>
                <w:szCs w:val="24"/>
                <w:lang w:eastAsia="it-IT"/>
              </w:rPr>
              <w:t>documentazione sanitaria</w:t>
            </w:r>
          </w:p>
        </w:tc>
      </w:tr>
      <w:tr w:rsidR="00E9300E" w:rsidRPr="002C1D2C" w:rsidTr="00E9300E">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2C1D2C" w:rsidRDefault="00E9300E" w:rsidP="00BF17F8">
            <w:pPr>
              <w:spacing w:after="0" w:line="240" w:lineRule="auto"/>
              <w:rPr>
                <w:rFonts w:ascii="Arial Narrow" w:eastAsia="Times New Roman" w:hAnsi="Arial Narrow" w:cs="Arial"/>
                <w:color w:val="000000"/>
                <w:sz w:val="24"/>
                <w:szCs w:val="24"/>
                <w:lang w:eastAsia="it-IT"/>
              </w:rPr>
            </w:pPr>
            <w:r w:rsidRPr="002C1D2C">
              <w:rPr>
                <w:rFonts w:ascii="Arial Narrow" w:eastAsia="Times New Roman" w:hAnsi="Arial Narrow" w:cs="Arial"/>
                <w:color w:val="000000"/>
                <w:sz w:val="24"/>
                <w:szCs w:val="24"/>
                <w:lang w:eastAsia="it-IT"/>
              </w:rPr>
              <w:t>Sintetica descrizione del procedimento (con indicazione degli eventuali pareri di altri uffici /soggetti prescritti)</w:t>
            </w:r>
          </w:p>
        </w:tc>
        <w:tc>
          <w:tcPr>
            <w:tcW w:w="8260" w:type="dxa"/>
            <w:tcBorders>
              <w:top w:val="single" w:sz="8" w:space="0" w:color="auto"/>
              <w:left w:val="nil"/>
              <w:bottom w:val="nil"/>
              <w:right w:val="single" w:sz="8" w:space="0" w:color="auto"/>
            </w:tcBorders>
            <w:shd w:val="clear" w:color="auto" w:fill="auto"/>
            <w:vAlign w:val="center"/>
            <w:hideMark/>
          </w:tcPr>
          <w:p w:rsidR="00EC2DBF" w:rsidRPr="00EC2DBF" w:rsidRDefault="00EC2DBF" w:rsidP="00506435">
            <w:pPr>
              <w:spacing w:after="0" w:line="240" w:lineRule="auto"/>
              <w:jc w:val="both"/>
              <w:rPr>
                <w:rFonts w:ascii="Arial Narrow" w:eastAsia="Times New Roman" w:hAnsi="Arial Narrow" w:cs="Times New Roman"/>
                <w:color w:val="000000"/>
                <w:sz w:val="24"/>
                <w:szCs w:val="24"/>
                <w:lang w:eastAsia="it-IT"/>
              </w:rPr>
            </w:pPr>
            <w:r w:rsidRPr="00EC2DBF">
              <w:rPr>
                <w:rFonts w:ascii="Arial Narrow" w:eastAsia="Times New Roman" w:hAnsi="Arial Narrow" w:cs="Times New Roman"/>
                <w:color w:val="000000"/>
                <w:sz w:val="24"/>
                <w:szCs w:val="24"/>
                <w:lang w:eastAsia="it-IT"/>
              </w:rPr>
              <w:t>La cartella clinica, contenendo dati sanitari, è soggetta alla tutela del segreto professionale</w:t>
            </w:r>
            <w:r>
              <w:rPr>
                <w:rFonts w:ascii="Arial Narrow" w:eastAsia="Times New Roman" w:hAnsi="Arial Narrow" w:cs="Times New Roman"/>
                <w:color w:val="000000"/>
                <w:sz w:val="24"/>
                <w:szCs w:val="24"/>
                <w:lang w:eastAsia="it-IT"/>
              </w:rPr>
              <w:t xml:space="preserve"> </w:t>
            </w:r>
            <w:r w:rsidRPr="00EC2DBF">
              <w:rPr>
                <w:rFonts w:ascii="Arial Narrow" w:eastAsia="Times New Roman" w:hAnsi="Arial Narrow" w:cs="Times New Roman"/>
                <w:color w:val="000000"/>
                <w:sz w:val="24"/>
                <w:szCs w:val="24"/>
                <w:lang w:eastAsia="it-IT"/>
              </w:rPr>
              <w:t>e d’ufficio.</w:t>
            </w:r>
            <w:r>
              <w:rPr>
                <w:rFonts w:ascii="Arial Narrow" w:eastAsia="Times New Roman" w:hAnsi="Arial Narrow" w:cs="Times New Roman"/>
                <w:color w:val="000000"/>
                <w:sz w:val="24"/>
                <w:szCs w:val="24"/>
                <w:lang w:eastAsia="it-IT"/>
              </w:rPr>
              <w:t xml:space="preserve"> </w:t>
            </w:r>
          </w:p>
          <w:p w:rsidR="00EC2DBF" w:rsidRPr="00EC2DBF" w:rsidRDefault="00EC2DBF" w:rsidP="00506435">
            <w:pPr>
              <w:spacing w:after="0" w:line="240" w:lineRule="auto"/>
              <w:jc w:val="both"/>
              <w:rPr>
                <w:rFonts w:ascii="Arial Narrow" w:eastAsia="Times New Roman" w:hAnsi="Arial Narrow" w:cs="Times New Roman"/>
                <w:color w:val="000000"/>
                <w:sz w:val="24"/>
                <w:szCs w:val="24"/>
                <w:lang w:eastAsia="it-IT"/>
              </w:rPr>
            </w:pPr>
            <w:r w:rsidRPr="00EC2DBF">
              <w:rPr>
                <w:rFonts w:ascii="Arial Narrow" w:eastAsia="Times New Roman" w:hAnsi="Arial Narrow" w:cs="Times New Roman"/>
                <w:color w:val="000000"/>
                <w:sz w:val="24"/>
                <w:szCs w:val="24"/>
                <w:lang w:eastAsia="it-IT"/>
              </w:rPr>
              <w:t>Gli aventi diritto cui è riservato il rilascio del materiale sanitario sono individuabili, di regola,</w:t>
            </w:r>
            <w:r w:rsidR="00506435">
              <w:rPr>
                <w:rFonts w:ascii="Arial Narrow" w:eastAsia="Times New Roman" w:hAnsi="Arial Narrow" w:cs="Times New Roman"/>
                <w:color w:val="000000"/>
                <w:sz w:val="24"/>
                <w:szCs w:val="24"/>
                <w:lang w:eastAsia="it-IT"/>
              </w:rPr>
              <w:t xml:space="preserve"> </w:t>
            </w:r>
            <w:r w:rsidRPr="00EC2DBF">
              <w:rPr>
                <w:rFonts w:ascii="Arial Narrow" w:eastAsia="Times New Roman" w:hAnsi="Arial Narrow" w:cs="Times New Roman"/>
                <w:color w:val="000000"/>
                <w:sz w:val="24"/>
                <w:szCs w:val="24"/>
                <w:lang w:eastAsia="it-IT"/>
              </w:rPr>
              <w:t>oltre che nel diretto interessato:</w:t>
            </w:r>
          </w:p>
          <w:p w:rsidR="00EC2DBF" w:rsidRPr="00F41C09" w:rsidRDefault="00EC2DBF" w:rsidP="00F41C09">
            <w:pPr>
              <w:pStyle w:val="Paragrafoelenco"/>
              <w:numPr>
                <w:ilvl w:val="0"/>
                <w:numId w:val="1"/>
              </w:numPr>
              <w:spacing w:after="0" w:line="240" w:lineRule="auto"/>
              <w:jc w:val="both"/>
              <w:rPr>
                <w:rFonts w:ascii="Arial Narrow" w:eastAsia="Times New Roman" w:hAnsi="Arial Narrow" w:cs="Times New Roman"/>
                <w:color w:val="000000"/>
                <w:sz w:val="24"/>
                <w:szCs w:val="24"/>
                <w:lang w:eastAsia="it-IT"/>
              </w:rPr>
            </w:pPr>
            <w:r w:rsidRPr="00F41C09">
              <w:rPr>
                <w:rFonts w:ascii="Arial Narrow" w:eastAsia="Times New Roman" w:hAnsi="Arial Narrow" w:cs="Times New Roman"/>
                <w:color w:val="000000"/>
                <w:sz w:val="24"/>
                <w:szCs w:val="24"/>
                <w:lang w:eastAsia="it-IT"/>
              </w:rPr>
              <w:t>nel tutore o a chi esercita la patria potestà in caso di minore o incapace,</w:t>
            </w:r>
          </w:p>
          <w:p w:rsidR="00EC2DBF" w:rsidRPr="00F41C09" w:rsidRDefault="00EC2DBF" w:rsidP="00F41C09">
            <w:pPr>
              <w:pStyle w:val="Paragrafoelenco"/>
              <w:numPr>
                <w:ilvl w:val="0"/>
                <w:numId w:val="1"/>
              </w:numPr>
              <w:spacing w:after="0" w:line="240" w:lineRule="auto"/>
              <w:jc w:val="both"/>
              <w:rPr>
                <w:rFonts w:ascii="Arial Narrow" w:eastAsia="Times New Roman" w:hAnsi="Arial Narrow" w:cs="Times New Roman"/>
                <w:color w:val="000000"/>
                <w:sz w:val="24"/>
                <w:szCs w:val="24"/>
                <w:lang w:eastAsia="it-IT"/>
              </w:rPr>
            </w:pPr>
            <w:r w:rsidRPr="00F41C09">
              <w:rPr>
                <w:rFonts w:ascii="Arial Narrow" w:eastAsia="Times New Roman" w:hAnsi="Arial Narrow" w:cs="Times New Roman"/>
                <w:color w:val="000000"/>
                <w:sz w:val="24"/>
                <w:szCs w:val="24"/>
                <w:lang w:eastAsia="it-IT"/>
              </w:rPr>
              <w:t>nella persona fornita di delega (ivi compreso il medico curante),</w:t>
            </w:r>
          </w:p>
          <w:p w:rsidR="00EC2DBF" w:rsidRPr="00F41C09" w:rsidRDefault="00EC2DBF" w:rsidP="00F41C09">
            <w:pPr>
              <w:pStyle w:val="Paragrafoelenco"/>
              <w:numPr>
                <w:ilvl w:val="0"/>
                <w:numId w:val="1"/>
              </w:numPr>
              <w:spacing w:after="0" w:line="240" w:lineRule="auto"/>
              <w:jc w:val="both"/>
              <w:rPr>
                <w:rFonts w:ascii="Arial Narrow" w:eastAsia="Times New Roman" w:hAnsi="Arial Narrow" w:cs="Times New Roman"/>
                <w:color w:val="000000"/>
                <w:sz w:val="24"/>
                <w:szCs w:val="24"/>
                <w:lang w:eastAsia="it-IT"/>
              </w:rPr>
            </w:pPr>
            <w:r w:rsidRPr="00F41C09">
              <w:rPr>
                <w:rFonts w:ascii="Arial Narrow" w:eastAsia="Times New Roman" w:hAnsi="Arial Narrow" w:cs="Times New Roman"/>
                <w:color w:val="000000"/>
                <w:sz w:val="24"/>
                <w:szCs w:val="24"/>
                <w:lang w:eastAsia="it-IT"/>
              </w:rPr>
              <w:t>nell’Autorità giudiziaria,</w:t>
            </w:r>
          </w:p>
          <w:p w:rsidR="00EC2DBF" w:rsidRPr="00F41C09" w:rsidRDefault="00EC2DBF" w:rsidP="00F41C09">
            <w:pPr>
              <w:pStyle w:val="Paragrafoelenco"/>
              <w:numPr>
                <w:ilvl w:val="0"/>
                <w:numId w:val="1"/>
              </w:numPr>
              <w:spacing w:after="0" w:line="240" w:lineRule="auto"/>
              <w:jc w:val="both"/>
              <w:rPr>
                <w:rFonts w:ascii="Arial Narrow" w:eastAsia="Times New Roman" w:hAnsi="Arial Narrow" w:cs="Times New Roman"/>
                <w:color w:val="000000"/>
                <w:sz w:val="24"/>
                <w:szCs w:val="24"/>
                <w:lang w:eastAsia="it-IT"/>
              </w:rPr>
            </w:pPr>
            <w:r w:rsidRPr="00F41C09">
              <w:rPr>
                <w:rFonts w:ascii="Arial Narrow" w:eastAsia="Times New Roman" w:hAnsi="Arial Narrow" w:cs="Times New Roman"/>
                <w:color w:val="000000"/>
                <w:sz w:val="24"/>
                <w:szCs w:val="24"/>
                <w:lang w:eastAsia="it-IT"/>
              </w:rPr>
              <w:t>negli enti previdenziali (INAIL, INPS, ecc.),</w:t>
            </w:r>
          </w:p>
          <w:p w:rsidR="00EC2DBF" w:rsidRPr="00F41C09" w:rsidRDefault="00EC2DBF" w:rsidP="00F41C09">
            <w:pPr>
              <w:pStyle w:val="Paragrafoelenco"/>
              <w:numPr>
                <w:ilvl w:val="0"/>
                <w:numId w:val="1"/>
              </w:numPr>
              <w:spacing w:after="0" w:line="240" w:lineRule="auto"/>
              <w:jc w:val="both"/>
              <w:rPr>
                <w:rFonts w:ascii="Arial Narrow" w:eastAsia="Times New Roman" w:hAnsi="Arial Narrow" w:cs="Times New Roman"/>
                <w:color w:val="000000"/>
                <w:sz w:val="24"/>
                <w:szCs w:val="24"/>
                <w:lang w:eastAsia="it-IT"/>
              </w:rPr>
            </w:pPr>
            <w:r w:rsidRPr="00F41C09">
              <w:rPr>
                <w:rFonts w:ascii="Arial Narrow" w:eastAsia="Times New Roman" w:hAnsi="Arial Narrow" w:cs="Times New Roman"/>
                <w:color w:val="000000"/>
                <w:sz w:val="24"/>
                <w:szCs w:val="24"/>
                <w:lang w:eastAsia="it-IT"/>
              </w:rPr>
              <w:t>nel S.S.N. ,</w:t>
            </w:r>
          </w:p>
          <w:p w:rsidR="00EC2DBF" w:rsidRPr="00F41C09" w:rsidRDefault="00EC2DBF" w:rsidP="00F41C09">
            <w:pPr>
              <w:pStyle w:val="Paragrafoelenco"/>
              <w:numPr>
                <w:ilvl w:val="0"/>
                <w:numId w:val="1"/>
              </w:numPr>
              <w:spacing w:after="0" w:line="240" w:lineRule="auto"/>
              <w:jc w:val="both"/>
              <w:rPr>
                <w:rFonts w:ascii="Arial Narrow" w:eastAsia="Times New Roman" w:hAnsi="Arial Narrow" w:cs="Times New Roman"/>
                <w:color w:val="000000"/>
                <w:sz w:val="24"/>
                <w:szCs w:val="24"/>
                <w:lang w:eastAsia="it-IT"/>
              </w:rPr>
            </w:pPr>
            <w:r w:rsidRPr="00F41C09">
              <w:rPr>
                <w:rFonts w:ascii="Arial Narrow" w:eastAsia="Times New Roman" w:hAnsi="Arial Narrow" w:cs="Times New Roman"/>
                <w:color w:val="000000"/>
                <w:sz w:val="24"/>
                <w:szCs w:val="24"/>
                <w:lang w:eastAsia="it-IT"/>
              </w:rPr>
              <w:t>negli eredi legittimi con riserva per determinate notizie,</w:t>
            </w:r>
          </w:p>
          <w:p w:rsidR="00EC2DBF" w:rsidRPr="00F41C09" w:rsidRDefault="00EC2DBF" w:rsidP="00F41C09">
            <w:pPr>
              <w:pStyle w:val="Paragrafoelenco"/>
              <w:numPr>
                <w:ilvl w:val="0"/>
                <w:numId w:val="1"/>
              </w:numPr>
              <w:spacing w:after="0" w:line="240" w:lineRule="auto"/>
              <w:jc w:val="both"/>
              <w:rPr>
                <w:rFonts w:ascii="Arial Narrow" w:eastAsia="Times New Roman" w:hAnsi="Arial Narrow" w:cs="Times New Roman"/>
                <w:color w:val="000000"/>
                <w:sz w:val="24"/>
                <w:szCs w:val="24"/>
                <w:lang w:eastAsia="it-IT"/>
              </w:rPr>
            </w:pPr>
            <w:r w:rsidRPr="00F41C09">
              <w:rPr>
                <w:rFonts w:ascii="Arial Narrow" w:eastAsia="Times New Roman" w:hAnsi="Arial Narrow" w:cs="Times New Roman"/>
                <w:color w:val="000000"/>
                <w:sz w:val="24"/>
                <w:szCs w:val="24"/>
                <w:lang w:eastAsia="it-IT"/>
              </w:rPr>
              <w:t>nei medici a scopo scientifico-statistico purché sia mantenuto l’anonimato.</w:t>
            </w:r>
          </w:p>
          <w:p w:rsidR="00EC2DBF" w:rsidRPr="00EC2DBF" w:rsidRDefault="00EC2DBF" w:rsidP="00506435">
            <w:pPr>
              <w:spacing w:after="0" w:line="240" w:lineRule="auto"/>
              <w:jc w:val="both"/>
              <w:rPr>
                <w:rFonts w:ascii="Arial Narrow" w:eastAsia="Times New Roman" w:hAnsi="Arial Narrow" w:cs="Times New Roman"/>
                <w:color w:val="000000"/>
                <w:sz w:val="24"/>
                <w:szCs w:val="24"/>
                <w:lang w:eastAsia="it-IT"/>
              </w:rPr>
            </w:pPr>
            <w:r w:rsidRPr="00EC2DBF">
              <w:rPr>
                <w:rFonts w:ascii="Arial Narrow" w:eastAsia="Times New Roman" w:hAnsi="Arial Narrow" w:cs="Times New Roman"/>
                <w:color w:val="000000"/>
                <w:sz w:val="24"/>
                <w:szCs w:val="24"/>
                <w:lang w:eastAsia="it-IT"/>
              </w:rPr>
              <w:t>Eventuali richieste di presa visione o di rilascio di copia della cartella e dell'acclusa scheda di</w:t>
            </w:r>
          </w:p>
          <w:p w:rsidR="00EC2DBF" w:rsidRPr="00EC2DBF" w:rsidRDefault="00EC2DBF" w:rsidP="00506435">
            <w:pPr>
              <w:spacing w:after="0" w:line="240" w:lineRule="auto"/>
              <w:jc w:val="both"/>
              <w:rPr>
                <w:rFonts w:ascii="Arial Narrow" w:eastAsia="Times New Roman" w:hAnsi="Arial Narrow" w:cs="Times New Roman"/>
                <w:color w:val="000000"/>
                <w:sz w:val="24"/>
                <w:szCs w:val="24"/>
                <w:lang w:eastAsia="it-IT"/>
              </w:rPr>
            </w:pPr>
            <w:r w:rsidRPr="00EC2DBF">
              <w:rPr>
                <w:rFonts w:ascii="Arial Narrow" w:eastAsia="Times New Roman" w:hAnsi="Arial Narrow" w:cs="Times New Roman"/>
                <w:color w:val="000000"/>
                <w:sz w:val="24"/>
                <w:szCs w:val="24"/>
                <w:lang w:eastAsia="it-IT"/>
              </w:rPr>
              <w:t>dimissione ospedaliera, da parte di soggetti diversi dall'interessato e differenti dagli aventi</w:t>
            </w:r>
            <w:r w:rsidR="00506435">
              <w:rPr>
                <w:rFonts w:ascii="Arial Narrow" w:eastAsia="Times New Roman" w:hAnsi="Arial Narrow" w:cs="Times New Roman"/>
                <w:color w:val="000000"/>
                <w:sz w:val="24"/>
                <w:szCs w:val="24"/>
                <w:lang w:eastAsia="it-IT"/>
              </w:rPr>
              <w:t xml:space="preserve"> </w:t>
            </w:r>
            <w:r w:rsidRPr="00EC2DBF">
              <w:rPr>
                <w:rFonts w:ascii="Arial Narrow" w:eastAsia="Times New Roman" w:hAnsi="Arial Narrow" w:cs="Times New Roman"/>
                <w:color w:val="000000"/>
                <w:sz w:val="24"/>
                <w:szCs w:val="24"/>
                <w:lang w:eastAsia="it-IT"/>
              </w:rPr>
              <w:t>diritto sopra indicati, possono essere accolte, in tutto o in parte, quando la richiesta è</w:t>
            </w:r>
            <w:r w:rsidR="00506435">
              <w:rPr>
                <w:rFonts w:ascii="Arial Narrow" w:eastAsia="Times New Roman" w:hAnsi="Arial Narrow" w:cs="Times New Roman"/>
                <w:color w:val="000000"/>
                <w:sz w:val="24"/>
                <w:szCs w:val="24"/>
                <w:lang w:eastAsia="it-IT"/>
              </w:rPr>
              <w:t xml:space="preserve"> </w:t>
            </w:r>
            <w:r w:rsidRPr="00EC2DBF">
              <w:rPr>
                <w:rFonts w:ascii="Arial Narrow" w:eastAsia="Times New Roman" w:hAnsi="Arial Narrow" w:cs="Times New Roman"/>
                <w:color w:val="000000"/>
                <w:sz w:val="24"/>
                <w:szCs w:val="24"/>
                <w:lang w:eastAsia="it-IT"/>
              </w:rPr>
              <w:t>giustificata dalla documentata necessità:</w:t>
            </w:r>
          </w:p>
          <w:p w:rsidR="00EC2DBF" w:rsidRPr="00F41C09" w:rsidRDefault="00EC2DBF" w:rsidP="00F41C09">
            <w:pPr>
              <w:pStyle w:val="Paragrafoelenco"/>
              <w:numPr>
                <w:ilvl w:val="0"/>
                <w:numId w:val="2"/>
              </w:numPr>
              <w:spacing w:after="0" w:line="240" w:lineRule="auto"/>
              <w:jc w:val="both"/>
              <w:rPr>
                <w:rFonts w:ascii="Arial Narrow" w:eastAsia="Times New Roman" w:hAnsi="Arial Narrow" w:cs="Times New Roman"/>
                <w:color w:val="000000"/>
                <w:sz w:val="24"/>
                <w:szCs w:val="24"/>
                <w:lang w:eastAsia="it-IT"/>
              </w:rPr>
            </w:pPr>
            <w:r w:rsidRPr="00F41C09">
              <w:rPr>
                <w:rFonts w:ascii="Arial Narrow" w:eastAsia="Times New Roman" w:hAnsi="Arial Narrow" w:cs="Times New Roman"/>
                <w:color w:val="000000"/>
                <w:sz w:val="24"/>
                <w:szCs w:val="24"/>
                <w:lang w:eastAsia="it-IT"/>
              </w:rPr>
              <w:t>di far valere o difendere un diritto in sede giudiziaria, ai sensi dell'articolo 26, comma 4,</w:t>
            </w:r>
            <w:r w:rsidR="00506435" w:rsidRPr="00F41C09">
              <w:rPr>
                <w:rFonts w:ascii="Arial Narrow" w:eastAsia="Times New Roman" w:hAnsi="Arial Narrow" w:cs="Times New Roman"/>
                <w:color w:val="000000"/>
                <w:sz w:val="24"/>
                <w:szCs w:val="24"/>
                <w:lang w:eastAsia="it-IT"/>
              </w:rPr>
              <w:t xml:space="preserve"> </w:t>
            </w:r>
            <w:r w:rsidRPr="00F41C09">
              <w:rPr>
                <w:rFonts w:ascii="Arial Narrow" w:eastAsia="Times New Roman" w:hAnsi="Arial Narrow" w:cs="Times New Roman"/>
                <w:color w:val="000000"/>
                <w:sz w:val="24"/>
                <w:szCs w:val="24"/>
                <w:lang w:eastAsia="it-IT"/>
              </w:rPr>
              <w:t>lettera c) del D. Legislativo 196/2003(ai fini, quindi, dello svolgimento delle</w:t>
            </w:r>
            <w:r w:rsidR="00506435" w:rsidRPr="00F41C09">
              <w:rPr>
                <w:rFonts w:ascii="Arial Narrow" w:eastAsia="Times New Roman" w:hAnsi="Arial Narrow" w:cs="Times New Roman"/>
                <w:color w:val="000000"/>
                <w:sz w:val="24"/>
                <w:szCs w:val="24"/>
                <w:lang w:eastAsia="it-IT"/>
              </w:rPr>
              <w:t xml:space="preserve"> </w:t>
            </w:r>
            <w:r w:rsidRPr="00F41C09">
              <w:rPr>
                <w:rFonts w:ascii="Arial Narrow" w:eastAsia="Times New Roman" w:hAnsi="Arial Narrow" w:cs="Times New Roman"/>
                <w:color w:val="000000"/>
                <w:sz w:val="24"/>
                <w:szCs w:val="24"/>
                <w:lang w:eastAsia="it-IT"/>
              </w:rPr>
              <w:t>investigazioni difensive di cui alla legge 7 dicembre 2000, n. 397) di rango pari a quello</w:t>
            </w:r>
            <w:r w:rsidR="00506435" w:rsidRPr="00F41C09">
              <w:rPr>
                <w:rFonts w:ascii="Arial Narrow" w:eastAsia="Times New Roman" w:hAnsi="Arial Narrow" w:cs="Times New Roman"/>
                <w:color w:val="000000"/>
                <w:sz w:val="24"/>
                <w:szCs w:val="24"/>
                <w:lang w:eastAsia="it-IT"/>
              </w:rPr>
              <w:t xml:space="preserve"> </w:t>
            </w:r>
            <w:r w:rsidRPr="00F41C09">
              <w:rPr>
                <w:rFonts w:ascii="Arial Narrow" w:eastAsia="Times New Roman" w:hAnsi="Arial Narrow" w:cs="Times New Roman"/>
                <w:color w:val="000000"/>
                <w:sz w:val="24"/>
                <w:szCs w:val="24"/>
                <w:lang w:eastAsia="it-IT"/>
              </w:rPr>
              <w:t>dell'interessato, ovvero consistente in un diritto della personalità o in un altro diritto o</w:t>
            </w:r>
            <w:r w:rsidR="00506435" w:rsidRPr="00F41C09">
              <w:rPr>
                <w:rFonts w:ascii="Arial Narrow" w:eastAsia="Times New Roman" w:hAnsi="Arial Narrow" w:cs="Times New Roman"/>
                <w:color w:val="000000"/>
                <w:sz w:val="24"/>
                <w:szCs w:val="24"/>
                <w:lang w:eastAsia="it-IT"/>
              </w:rPr>
              <w:t xml:space="preserve"> </w:t>
            </w:r>
            <w:r w:rsidRPr="00F41C09">
              <w:rPr>
                <w:rFonts w:ascii="Arial Narrow" w:eastAsia="Times New Roman" w:hAnsi="Arial Narrow" w:cs="Times New Roman"/>
                <w:color w:val="000000"/>
                <w:sz w:val="24"/>
                <w:szCs w:val="24"/>
                <w:lang w:eastAsia="it-IT"/>
              </w:rPr>
              <w:t>libertà fondamentale e inviolabile;</w:t>
            </w:r>
          </w:p>
          <w:p w:rsidR="00E9300E" w:rsidRPr="00F41C09" w:rsidRDefault="00EC2DBF" w:rsidP="00F41C09">
            <w:pPr>
              <w:pStyle w:val="Paragrafoelenco"/>
              <w:numPr>
                <w:ilvl w:val="0"/>
                <w:numId w:val="2"/>
              </w:numPr>
              <w:spacing w:after="0" w:line="240" w:lineRule="auto"/>
              <w:jc w:val="both"/>
              <w:rPr>
                <w:rFonts w:ascii="Arial Narrow" w:eastAsia="Times New Roman" w:hAnsi="Arial Narrow" w:cs="Times New Roman"/>
                <w:color w:val="000000"/>
                <w:sz w:val="24"/>
                <w:szCs w:val="24"/>
                <w:lang w:eastAsia="it-IT"/>
              </w:rPr>
            </w:pPr>
            <w:r w:rsidRPr="00F41C09">
              <w:rPr>
                <w:rFonts w:ascii="Arial Narrow" w:eastAsia="Times New Roman" w:hAnsi="Arial Narrow" w:cs="Times New Roman"/>
                <w:color w:val="000000"/>
                <w:sz w:val="24"/>
                <w:szCs w:val="24"/>
                <w:lang w:eastAsia="it-IT"/>
              </w:rPr>
              <w:t>di tutelare, in conformità alla disciplina sull'accesso ai documenti amministrativi, una</w:t>
            </w:r>
            <w:r w:rsidR="00506435" w:rsidRPr="00F41C09">
              <w:rPr>
                <w:rFonts w:ascii="Arial Narrow" w:eastAsia="Times New Roman" w:hAnsi="Arial Narrow" w:cs="Times New Roman"/>
                <w:color w:val="000000"/>
                <w:sz w:val="24"/>
                <w:szCs w:val="24"/>
                <w:lang w:eastAsia="it-IT"/>
              </w:rPr>
              <w:t xml:space="preserve"> </w:t>
            </w:r>
            <w:r w:rsidRPr="00F41C09">
              <w:rPr>
                <w:rFonts w:ascii="Arial Narrow" w:eastAsia="Times New Roman" w:hAnsi="Arial Narrow" w:cs="Times New Roman"/>
                <w:color w:val="000000"/>
                <w:sz w:val="24"/>
                <w:szCs w:val="24"/>
                <w:lang w:eastAsia="it-IT"/>
              </w:rPr>
              <w:t>situazione giuridicamente rilevante di rango pari a quella dell'interessato, ovvero</w:t>
            </w:r>
            <w:r w:rsidR="00506435" w:rsidRPr="00F41C09">
              <w:rPr>
                <w:rFonts w:ascii="Arial Narrow" w:eastAsia="Times New Roman" w:hAnsi="Arial Narrow" w:cs="Times New Roman"/>
                <w:color w:val="000000"/>
                <w:sz w:val="24"/>
                <w:szCs w:val="24"/>
                <w:lang w:eastAsia="it-IT"/>
              </w:rPr>
              <w:t xml:space="preserve"> </w:t>
            </w:r>
            <w:r w:rsidRPr="00F41C09">
              <w:rPr>
                <w:rFonts w:ascii="Arial Narrow" w:eastAsia="Times New Roman" w:hAnsi="Arial Narrow" w:cs="Times New Roman"/>
                <w:color w:val="000000"/>
                <w:sz w:val="24"/>
                <w:szCs w:val="24"/>
                <w:lang w:eastAsia="it-IT"/>
              </w:rPr>
              <w:t>consistente in un diritto della personalità o in un altro diritto o libertà fondamentale e</w:t>
            </w:r>
            <w:r w:rsidR="00506435" w:rsidRPr="00F41C09">
              <w:rPr>
                <w:rFonts w:ascii="Arial Narrow" w:eastAsia="Times New Roman" w:hAnsi="Arial Narrow" w:cs="Times New Roman"/>
                <w:color w:val="000000"/>
                <w:sz w:val="24"/>
                <w:szCs w:val="24"/>
                <w:lang w:eastAsia="it-IT"/>
              </w:rPr>
              <w:t xml:space="preserve"> </w:t>
            </w:r>
            <w:r w:rsidRPr="00F41C09">
              <w:rPr>
                <w:rFonts w:ascii="Arial Narrow" w:eastAsia="Times New Roman" w:hAnsi="Arial Narrow" w:cs="Times New Roman"/>
                <w:color w:val="000000"/>
                <w:sz w:val="24"/>
                <w:szCs w:val="24"/>
                <w:lang w:eastAsia="it-IT"/>
              </w:rPr>
              <w:t xml:space="preserve">inviolabile (art. 92 </w:t>
            </w:r>
            <w:proofErr w:type="spellStart"/>
            <w:r w:rsidRPr="00F41C09">
              <w:rPr>
                <w:rFonts w:ascii="Arial Narrow" w:eastAsia="Times New Roman" w:hAnsi="Arial Narrow" w:cs="Times New Roman"/>
                <w:color w:val="000000"/>
                <w:sz w:val="24"/>
                <w:szCs w:val="24"/>
                <w:lang w:eastAsia="it-IT"/>
              </w:rPr>
              <w:t>Dlgs</w:t>
            </w:r>
            <w:proofErr w:type="spellEnd"/>
            <w:r w:rsidRPr="00F41C09">
              <w:rPr>
                <w:rFonts w:ascii="Arial Narrow" w:eastAsia="Times New Roman" w:hAnsi="Arial Narrow" w:cs="Times New Roman"/>
                <w:color w:val="000000"/>
                <w:sz w:val="24"/>
                <w:szCs w:val="24"/>
                <w:lang w:eastAsia="it-IT"/>
              </w:rPr>
              <w:t xml:space="preserve"> 196/2003).</w:t>
            </w:r>
          </w:p>
        </w:tc>
      </w:tr>
      <w:tr w:rsidR="00E9300E" w:rsidRPr="002C1D2C" w:rsidTr="00506435">
        <w:trPr>
          <w:trHeight w:val="940"/>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2C1D2C" w:rsidRDefault="00E9300E" w:rsidP="00E9300E">
            <w:pPr>
              <w:spacing w:after="0" w:line="240" w:lineRule="auto"/>
              <w:rPr>
                <w:rFonts w:ascii="Arial Narrow" w:eastAsia="Times New Roman" w:hAnsi="Arial Narrow" w:cs="Arial"/>
                <w:color w:val="000000"/>
                <w:sz w:val="24"/>
                <w:szCs w:val="24"/>
                <w:lang w:eastAsia="it-IT"/>
              </w:rPr>
            </w:pPr>
            <w:r w:rsidRPr="002C1D2C">
              <w:rPr>
                <w:rFonts w:ascii="Arial Narrow" w:eastAsia="Times New Roman" w:hAnsi="Arial Narrow" w:cs="Arial"/>
                <w:color w:val="000000"/>
                <w:sz w:val="24"/>
                <w:szCs w:val="24"/>
                <w:lang w:eastAsia="it-IT"/>
              </w:rPr>
              <w:t>Ufficio competente all'adozione del provvedimento finale, con l'indicazione del nome del responsabile dell'ufficio, recapiti telefonici, casella di posta elettronica istituzionale (ove nominato per la tipologia di procedimento: qualifica e nominativo del responsabile del procedimento e recapiti)</w:t>
            </w:r>
          </w:p>
        </w:tc>
        <w:tc>
          <w:tcPr>
            <w:tcW w:w="8260" w:type="dxa"/>
            <w:tcBorders>
              <w:top w:val="single" w:sz="8" w:space="0" w:color="auto"/>
              <w:left w:val="nil"/>
              <w:bottom w:val="nil"/>
              <w:right w:val="single" w:sz="8" w:space="0" w:color="auto"/>
            </w:tcBorders>
            <w:shd w:val="clear" w:color="auto" w:fill="auto"/>
            <w:vAlign w:val="center"/>
            <w:hideMark/>
          </w:tcPr>
          <w:p w:rsidR="00506435" w:rsidRDefault="00506435" w:rsidP="00506435">
            <w:pPr>
              <w:spacing w:after="0" w:line="240" w:lineRule="auto"/>
              <w:jc w:val="both"/>
              <w:rPr>
                <w:rFonts w:ascii="Arial Narrow" w:eastAsia="Times New Roman" w:hAnsi="Arial Narrow" w:cs="Times New Roman"/>
                <w:color w:val="000000"/>
                <w:sz w:val="24"/>
                <w:szCs w:val="24"/>
                <w:lang w:eastAsia="it-IT"/>
              </w:rPr>
            </w:pPr>
            <w:r w:rsidRPr="00EC2DBF">
              <w:rPr>
                <w:rFonts w:ascii="Arial Narrow" w:eastAsia="Times New Roman" w:hAnsi="Arial Narrow" w:cs="Times New Roman"/>
                <w:color w:val="000000"/>
                <w:sz w:val="24"/>
                <w:szCs w:val="24"/>
                <w:lang w:eastAsia="it-IT"/>
              </w:rPr>
              <w:t>In quanto titolare della custodia della cartella clinica, la responsabilità di regolamentare</w:t>
            </w:r>
            <w:r>
              <w:rPr>
                <w:rFonts w:ascii="Arial Narrow" w:eastAsia="Times New Roman" w:hAnsi="Arial Narrow" w:cs="Times New Roman"/>
                <w:color w:val="000000"/>
                <w:sz w:val="24"/>
                <w:szCs w:val="24"/>
                <w:lang w:eastAsia="it-IT"/>
              </w:rPr>
              <w:t xml:space="preserve"> </w:t>
            </w:r>
            <w:r w:rsidRPr="00EC2DBF">
              <w:rPr>
                <w:rFonts w:ascii="Arial Narrow" w:eastAsia="Times New Roman" w:hAnsi="Arial Narrow" w:cs="Times New Roman"/>
                <w:color w:val="000000"/>
                <w:sz w:val="24"/>
                <w:szCs w:val="24"/>
                <w:lang w:eastAsia="it-IT"/>
              </w:rPr>
              <w:t>l’accesso è del Direttore Sanitario del PO.</w:t>
            </w:r>
          </w:p>
          <w:p w:rsidR="003A77CF" w:rsidRPr="002C1D2C" w:rsidRDefault="00506435" w:rsidP="00506435">
            <w:pPr>
              <w:spacing w:after="0" w:line="240" w:lineRule="auto"/>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Ufficio: Direzione del PO</w:t>
            </w:r>
          </w:p>
          <w:p w:rsidR="00E9300E" w:rsidRPr="002C1D2C" w:rsidRDefault="003A77CF" w:rsidP="00506435">
            <w:pPr>
              <w:spacing w:after="0" w:line="240" w:lineRule="auto"/>
              <w:jc w:val="both"/>
              <w:rPr>
                <w:rFonts w:ascii="Arial Narrow" w:eastAsia="Times New Roman" w:hAnsi="Arial Narrow" w:cs="Times New Roman"/>
                <w:color w:val="000000"/>
                <w:sz w:val="24"/>
                <w:szCs w:val="24"/>
                <w:lang w:eastAsia="it-IT"/>
              </w:rPr>
            </w:pPr>
            <w:r w:rsidRPr="002C1D2C">
              <w:rPr>
                <w:rFonts w:ascii="Arial Narrow" w:eastAsia="Times New Roman" w:hAnsi="Arial Narrow" w:cs="Times New Roman"/>
                <w:color w:val="000000"/>
                <w:sz w:val="24"/>
                <w:szCs w:val="24"/>
                <w:lang w:eastAsia="it-IT"/>
              </w:rPr>
              <w:t>Responsabile del procedimento</w:t>
            </w:r>
            <w:r w:rsidR="00506435">
              <w:rPr>
                <w:rFonts w:ascii="Arial Narrow" w:eastAsia="Times New Roman" w:hAnsi="Arial Narrow" w:cs="Times New Roman"/>
                <w:color w:val="000000"/>
                <w:sz w:val="24"/>
                <w:szCs w:val="24"/>
                <w:lang w:eastAsia="it-IT"/>
              </w:rPr>
              <w:t xml:space="preserve">: </w:t>
            </w:r>
            <w:proofErr w:type="spellStart"/>
            <w:r w:rsidR="00506435">
              <w:rPr>
                <w:rFonts w:ascii="Arial Narrow" w:eastAsia="Times New Roman" w:hAnsi="Arial Narrow" w:cs="Times New Roman"/>
                <w:color w:val="000000"/>
                <w:sz w:val="24"/>
                <w:szCs w:val="24"/>
                <w:lang w:eastAsia="it-IT"/>
              </w:rPr>
              <w:t>d.m.</w:t>
            </w:r>
            <w:proofErr w:type="spellEnd"/>
            <w:r w:rsidR="00506435">
              <w:rPr>
                <w:rFonts w:ascii="Arial Narrow" w:eastAsia="Times New Roman" w:hAnsi="Arial Narrow" w:cs="Times New Roman"/>
                <w:color w:val="000000"/>
                <w:sz w:val="24"/>
                <w:szCs w:val="24"/>
                <w:lang w:eastAsia="it-IT"/>
              </w:rPr>
              <w:t xml:space="preserve"> Grazia </w:t>
            </w:r>
            <w:proofErr w:type="spellStart"/>
            <w:r w:rsidR="00506435">
              <w:rPr>
                <w:rFonts w:ascii="Arial Narrow" w:eastAsia="Times New Roman" w:hAnsi="Arial Narrow" w:cs="Times New Roman"/>
                <w:color w:val="000000"/>
                <w:sz w:val="24"/>
                <w:szCs w:val="24"/>
                <w:lang w:eastAsia="it-IT"/>
              </w:rPr>
              <w:t>Cattina</w:t>
            </w:r>
            <w:proofErr w:type="spellEnd"/>
          </w:p>
          <w:p w:rsidR="00E9300E" w:rsidRPr="002C1D2C" w:rsidRDefault="00E9300E" w:rsidP="00506435">
            <w:pPr>
              <w:spacing w:after="0" w:line="240" w:lineRule="auto"/>
              <w:jc w:val="both"/>
              <w:rPr>
                <w:rFonts w:ascii="Arial Narrow" w:eastAsia="Times New Roman" w:hAnsi="Arial Narrow" w:cs="Times New Roman"/>
                <w:color w:val="000000"/>
                <w:sz w:val="24"/>
                <w:szCs w:val="24"/>
                <w:lang w:eastAsia="it-IT"/>
              </w:rPr>
            </w:pPr>
            <w:r w:rsidRPr="002C1D2C">
              <w:rPr>
                <w:rFonts w:ascii="Arial Narrow" w:eastAsia="Times New Roman" w:hAnsi="Arial Narrow" w:cs="Times New Roman"/>
                <w:color w:val="000000"/>
                <w:sz w:val="24"/>
                <w:szCs w:val="24"/>
                <w:lang w:eastAsia="it-IT"/>
              </w:rPr>
              <w:t>qualifica:</w:t>
            </w:r>
            <w:r w:rsidR="00506435">
              <w:rPr>
                <w:rFonts w:ascii="Arial Narrow" w:eastAsia="Times New Roman" w:hAnsi="Arial Narrow" w:cs="Times New Roman"/>
                <w:color w:val="000000"/>
                <w:sz w:val="24"/>
                <w:szCs w:val="24"/>
                <w:lang w:eastAsia="it-IT"/>
              </w:rPr>
              <w:t xml:space="preserve"> direttore del PO</w:t>
            </w:r>
          </w:p>
          <w:p w:rsidR="00E9300E" w:rsidRDefault="00E9300E" w:rsidP="00506435">
            <w:pPr>
              <w:spacing w:after="0" w:line="240" w:lineRule="auto"/>
              <w:jc w:val="both"/>
              <w:rPr>
                <w:rFonts w:ascii="Arial Narrow" w:eastAsia="Times New Roman" w:hAnsi="Arial Narrow" w:cs="Times New Roman"/>
                <w:color w:val="000000"/>
                <w:sz w:val="24"/>
                <w:szCs w:val="24"/>
                <w:lang w:eastAsia="it-IT"/>
              </w:rPr>
            </w:pPr>
            <w:r w:rsidRPr="002C1D2C">
              <w:rPr>
                <w:rFonts w:ascii="Arial Narrow" w:eastAsia="Times New Roman" w:hAnsi="Arial Narrow" w:cs="Times New Roman"/>
                <w:color w:val="000000"/>
                <w:sz w:val="24"/>
                <w:szCs w:val="24"/>
                <w:lang w:eastAsia="it-IT"/>
              </w:rPr>
              <w:t>telefono:</w:t>
            </w:r>
            <w:r w:rsidR="00506435">
              <w:rPr>
                <w:rFonts w:ascii="Arial Narrow" w:eastAsia="Times New Roman" w:hAnsi="Arial Narrow" w:cs="Times New Roman"/>
                <w:color w:val="000000"/>
                <w:sz w:val="24"/>
                <w:szCs w:val="24"/>
                <w:lang w:eastAsia="it-IT"/>
              </w:rPr>
              <w:t xml:space="preserve"> 0782 490311(direzione), 0782 490304 (Ufficio Cartelle Cliniche) </w:t>
            </w:r>
          </w:p>
          <w:p w:rsidR="00506435" w:rsidRPr="002C1D2C" w:rsidRDefault="00506435" w:rsidP="00506435">
            <w:pPr>
              <w:spacing w:after="0" w:line="240" w:lineRule="auto"/>
              <w:jc w:val="both"/>
              <w:rPr>
                <w:rFonts w:ascii="Arial Narrow" w:eastAsia="Times New Roman" w:hAnsi="Arial Narrow" w:cs="Times New Roman"/>
                <w:color w:val="000000"/>
                <w:sz w:val="24"/>
                <w:szCs w:val="24"/>
                <w:lang w:eastAsia="it-IT"/>
              </w:rPr>
            </w:pPr>
          </w:p>
          <w:p w:rsidR="00E9300E" w:rsidRPr="002C1D2C" w:rsidRDefault="00E9300E" w:rsidP="00506435">
            <w:pPr>
              <w:spacing w:after="0" w:line="240" w:lineRule="auto"/>
              <w:jc w:val="both"/>
              <w:rPr>
                <w:rFonts w:ascii="Arial Narrow" w:eastAsia="Times New Roman" w:hAnsi="Arial Narrow" w:cs="Times New Roman"/>
                <w:color w:val="000000"/>
                <w:sz w:val="24"/>
                <w:szCs w:val="24"/>
                <w:lang w:eastAsia="it-IT"/>
              </w:rPr>
            </w:pPr>
            <w:r w:rsidRPr="002C1D2C">
              <w:rPr>
                <w:rFonts w:ascii="Arial Narrow" w:eastAsia="Times New Roman" w:hAnsi="Arial Narrow" w:cs="Times New Roman"/>
                <w:color w:val="000000"/>
                <w:sz w:val="24"/>
                <w:szCs w:val="24"/>
                <w:lang w:eastAsia="it-IT"/>
              </w:rPr>
              <w:t>mail:</w:t>
            </w:r>
            <w:r w:rsidR="00506435">
              <w:rPr>
                <w:rFonts w:ascii="Arial Narrow" w:eastAsia="Times New Roman" w:hAnsi="Arial Narrow" w:cs="Times New Roman"/>
                <w:color w:val="000000"/>
                <w:sz w:val="24"/>
                <w:szCs w:val="24"/>
                <w:lang w:eastAsia="it-IT"/>
              </w:rPr>
              <w:t xml:space="preserve"> direzionepo@asllanusei.it</w:t>
            </w:r>
          </w:p>
          <w:p w:rsidR="00E9300E" w:rsidRPr="002C1D2C" w:rsidRDefault="00E9300E" w:rsidP="00506435">
            <w:pPr>
              <w:spacing w:after="0" w:line="240" w:lineRule="auto"/>
              <w:jc w:val="both"/>
              <w:rPr>
                <w:rFonts w:ascii="Arial Narrow" w:eastAsia="Times New Roman" w:hAnsi="Arial Narrow" w:cs="Times New Roman"/>
                <w:color w:val="000000"/>
                <w:sz w:val="24"/>
                <w:szCs w:val="24"/>
                <w:lang w:eastAsia="it-IT"/>
              </w:rPr>
            </w:pPr>
            <w:r w:rsidRPr="002C1D2C">
              <w:rPr>
                <w:rFonts w:ascii="Arial Narrow" w:eastAsia="Times New Roman" w:hAnsi="Arial Narrow" w:cs="Times New Roman"/>
                <w:color w:val="000000"/>
                <w:sz w:val="24"/>
                <w:szCs w:val="24"/>
                <w:lang w:eastAsia="it-IT"/>
              </w:rPr>
              <w:t>PEC:</w:t>
            </w:r>
            <w:r w:rsidR="00506435">
              <w:rPr>
                <w:rFonts w:ascii="Arial Narrow" w:eastAsia="Times New Roman" w:hAnsi="Arial Narrow" w:cs="Times New Roman"/>
                <w:color w:val="000000"/>
                <w:sz w:val="24"/>
                <w:szCs w:val="24"/>
                <w:lang w:eastAsia="it-IT"/>
              </w:rPr>
              <w:t xml:space="preserve"> podirezione@pec.asllanusei.it</w:t>
            </w:r>
          </w:p>
        </w:tc>
      </w:tr>
      <w:tr w:rsidR="00E9300E" w:rsidRPr="002C1D2C" w:rsidTr="00E9300E">
        <w:trPr>
          <w:trHeight w:val="154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2C1D2C" w:rsidRDefault="00E9300E" w:rsidP="00E9300E">
            <w:pPr>
              <w:spacing w:after="0" w:line="240" w:lineRule="auto"/>
              <w:rPr>
                <w:rFonts w:ascii="Arial Narrow" w:eastAsia="Times New Roman" w:hAnsi="Arial Narrow" w:cs="Arial"/>
                <w:color w:val="000000"/>
                <w:sz w:val="24"/>
                <w:szCs w:val="24"/>
                <w:lang w:eastAsia="it-IT"/>
              </w:rPr>
            </w:pPr>
            <w:r w:rsidRPr="002C1D2C">
              <w:rPr>
                <w:rFonts w:ascii="Arial Narrow" w:eastAsia="Times New Roman" w:hAnsi="Arial Narrow" w:cs="Arial"/>
                <w:color w:val="000000"/>
                <w:sz w:val="24"/>
                <w:szCs w:val="24"/>
                <w:lang w:eastAsia="it-IT"/>
              </w:rPr>
              <w:lastRenderedPageBreak/>
              <w:t>Per le istanze di parte, indicare: l'elenco degli atti e dei documenti da allegare, eventuali moduli e/o formulari predisposti; gli uffici ai quali rivolgersi per informazioni, gli orari e le modalità di accesso; gli indirizzi, i recapiti telefonici e le caselle di posta elettronica istituzionale dove presentare le istanze;</w:t>
            </w:r>
          </w:p>
        </w:tc>
        <w:tc>
          <w:tcPr>
            <w:tcW w:w="8260" w:type="dxa"/>
            <w:tcBorders>
              <w:top w:val="single" w:sz="8" w:space="0" w:color="auto"/>
              <w:left w:val="nil"/>
              <w:bottom w:val="nil"/>
              <w:right w:val="single" w:sz="8" w:space="0" w:color="auto"/>
            </w:tcBorders>
            <w:shd w:val="clear" w:color="auto" w:fill="auto"/>
            <w:vAlign w:val="center"/>
            <w:hideMark/>
          </w:tcPr>
          <w:p w:rsidR="00E9300E" w:rsidRDefault="00506435" w:rsidP="00E9300E">
            <w:pPr>
              <w:spacing w:after="0" w:line="240" w:lineRule="auto"/>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L’istanza di rilascio di copia della documentazione sanitaria è avanzata dall’avente titolo con l’utilizzo di apposito moduli.</w:t>
            </w:r>
          </w:p>
          <w:p w:rsidR="00506435" w:rsidRDefault="00506435" w:rsidP="00E9300E">
            <w:pPr>
              <w:spacing w:after="0" w:line="240" w:lineRule="auto"/>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 xml:space="preserve">La richiesta </w:t>
            </w:r>
            <w:r w:rsidR="003F486F">
              <w:rPr>
                <w:rFonts w:ascii="Arial Narrow" w:eastAsia="Times New Roman" w:hAnsi="Arial Narrow" w:cs="Times New Roman"/>
                <w:color w:val="000000"/>
                <w:sz w:val="24"/>
                <w:szCs w:val="24"/>
                <w:lang w:eastAsia="it-IT"/>
              </w:rPr>
              <w:t>è accettata se i</w:t>
            </w:r>
            <w:r w:rsidR="0076111F">
              <w:rPr>
                <w:rFonts w:ascii="Arial Narrow" w:eastAsia="Times New Roman" w:hAnsi="Arial Narrow" w:cs="Times New Roman"/>
                <w:color w:val="000000"/>
                <w:sz w:val="24"/>
                <w:szCs w:val="24"/>
                <w:lang w:eastAsia="it-IT"/>
              </w:rPr>
              <w:t>noltrata in originale o via fax o tramite posta certificata.</w:t>
            </w:r>
          </w:p>
          <w:p w:rsidR="00506435" w:rsidRDefault="0011562C" w:rsidP="00E9300E">
            <w:pPr>
              <w:spacing w:after="0" w:line="240" w:lineRule="auto"/>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Sono disponibili, inoltre, i moduli per la delega e la dichiarazione sostitutiva di certificazione.</w:t>
            </w:r>
          </w:p>
          <w:p w:rsidR="0011562C" w:rsidRDefault="00F41C09" w:rsidP="00E9300E">
            <w:pPr>
              <w:spacing w:after="0" w:line="240" w:lineRule="auto"/>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Orari Ufficio Cartelle Cliniche:</w:t>
            </w:r>
          </w:p>
          <w:p w:rsidR="0011562C" w:rsidRDefault="0011562C" w:rsidP="00E9300E">
            <w:pPr>
              <w:spacing w:after="0" w:line="240" w:lineRule="auto"/>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dal lunedì al venerdì dalle 10.30 - 12.30</w:t>
            </w:r>
          </w:p>
          <w:p w:rsidR="00F41C09" w:rsidRPr="002C1D2C" w:rsidRDefault="00F41C09" w:rsidP="00E9300E">
            <w:pPr>
              <w:spacing w:after="0" w:line="240" w:lineRule="auto"/>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tel.0782 490304</w:t>
            </w:r>
          </w:p>
        </w:tc>
      </w:tr>
      <w:tr w:rsidR="00E9300E" w:rsidRPr="002C1D2C" w:rsidTr="00E9300E">
        <w:trPr>
          <w:trHeight w:val="125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2C1D2C" w:rsidRDefault="00E9300E" w:rsidP="00E9300E">
            <w:pPr>
              <w:spacing w:after="0" w:line="240" w:lineRule="auto"/>
              <w:rPr>
                <w:rFonts w:ascii="Arial Narrow" w:eastAsia="Times New Roman" w:hAnsi="Arial Narrow" w:cs="Arial"/>
                <w:color w:val="000000"/>
                <w:sz w:val="24"/>
                <w:szCs w:val="24"/>
                <w:lang w:eastAsia="it-IT"/>
              </w:rPr>
            </w:pPr>
            <w:r w:rsidRPr="002C1D2C">
              <w:rPr>
                <w:rFonts w:ascii="Arial Narrow" w:eastAsia="Times New Roman" w:hAnsi="Arial Narrow" w:cs="Arial"/>
                <w:color w:val="000000"/>
                <w:sz w:val="24"/>
                <w:szCs w:val="24"/>
                <w:lang w:eastAsia="it-IT"/>
              </w:rPr>
              <w:t>Il termine fissato per la conclusione del procedimento; nonché le ipotesi in cui il provvedimento dell'amministrazione può essere sostituito da una dichiarazione dell'interessato, ovvero il procedimento può concludersi con il silenzio assenso/diniego dell'amministrazione</w:t>
            </w:r>
          </w:p>
        </w:tc>
        <w:tc>
          <w:tcPr>
            <w:tcW w:w="8260" w:type="dxa"/>
            <w:tcBorders>
              <w:top w:val="single" w:sz="8" w:space="0" w:color="auto"/>
              <w:left w:val="nil"/>
              <w:bottom w:val="nil"/>
              <w:right w:val="single" w:sz="8" w:space="0" w:color="auto"/>
            </w:tcBorders>
            <w:shd w:val="clear" w:color="auto" w:fill="auto"/>
            <w:vAlign w:val="center"/>
            <w:hideMark/>
          </w:tcPr>
          <w:p w:rsidR="00E9300E" w:rsidRPr="002C1D2C" w:rsidRDefault="003F486F" w:rsidP="00E9300E">
            <w:pPr>
              <w:spacing w:after="0" w:line="240" w:lineRule="auto"/>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Copia della documentazione sanitaria richiesta è consegnata all’avente titolo entro 30 giorni; in caso di urgenza è consegnata entro 7 giorni lavorativi dalla ricezione della richiesta</w:t>
            </w:r>
          </w:p>
        </w:tc>
      </w:tr>
      <w:tr w:rsidR="00E9300E" w:rsidRPr="002C1D2C" w:rsidTr="00E9300E">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2C1D2C" w:rsidRDefault="00E9300E" w:rsidP="00BF17F8">
            <w:pPr>
              <w:spacing w:after="0" w:line="240" w:lineRule="auto"/>
              <w:rPr>
                <w:rFonts w:ascii="Arial Narrow" w:eastAsia="Times New Roman" w:hAnsi="Arial Narrow" w:cs="Arial"/>
                <w:color w:val="000000"/>
                <w:sz w:val="24"/>
                <w:szCs w:val="24"/>
                <w:lang w:eastAsia="it-IT"/>
              </w:rPr>
            </w:pPr>
            <w:r w:rsidRPr="002C1D2C">
              <w:rPr>
                <w:rFonts w:ascii="Arial Narrow" w:eastAsia="Times New Roman" w:hAnsi="Arial Narrow" w:cs="Arial"/>
                <w:color w:val="000000"/>
                <w:sz w:val="24"/>
                <w:szCs w:val="24"/>
                <w:lang w:eastAsia="it-IT"/>
              </w:rPr>
              <w:t xml:space="preserve">Le modalità per l'effettuazione dei pagamenti eventualmente necessari </w:t>
            </w:r>
          </w:p>
        </w:tc>
        <w:tc>
          <w:tcPr>
            <w:tcW w:w="8260" w:type="dxa"/>
            <w:tcBorders>
              <w:top w:val="single" w:sz="8" w:space="0" w:color="auto"/>
              <w:left w:val="nil"/>
              <w:bottom w:val="nil"/>
              <w:right w:val="single" w:sz="8" w:space="0" w:color="auto"/>
            </w:tcBorders>
            <w:shd w:val="clear" w:color="auto" w:fill="auto"/>
            <w:vAlign w:val="center"/>
            <w:hideMark/>
          </w:tcPr>
          <w:p w:rsidR="00E9300E" w:rsidRPr="002C1D2C" w:rsidRDefault="0011562C" w:rsidP="00E9300E">
            <w:pPr>
              <w:spacing w:after="0" w:line="240" w:lineRule="auto"/>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All’atto della consegna della richiesta deve essere attestato l’avvenuto pagamento di quanto dovuto (tr</w:t>
            </w:r>
            <w:r w:rsidR="0076111F">
              <w:rPr>
                <w:rFonts w:ascii="Arial Narrow" w:eastAsia="Times New Roman" w:hAnsi="Arial Narrow" w:cs="Times New Roman"/>
                <w:color w:val="000000"/>
                <w:sz w:val="24"/>
                <w:szCs w:val="24"/>
                <w:lang w:eastAsia="it-IT"/>
              </w:rPr>
              <w:t>amite bollettino postale o fattura da pagamento a cassa</w:t>
            </w:r>
            <w:r>
              <w:rPr>
                <w:rFonts w:ascii="Arial Narrow" w:eastAsia="Times New Roman" w:hAnsi="Arial Narrow" w:cs="Times New Roman"/>
                <w:color w:val="000000"/>
                <w:sz w:val="24"/>
                <w:szCs w:val="24"/>
                <w:lang w:eastAsia="it-IT"/>
              </w:rPr>
              <w:t xml:space="preserve"> ticket)</w:t>
            </w:r>
          </w:p>
        </w:tc>
      </w:tr>
      <w:tr w:rsidR="00E9300E" w:rsidRPr="002C1D2C" w:rsidTr="003A77CF">
        <w:trPr>
          <w:trHeight w:val="1445"/>
        </w:trPr>
        <w:tc>
          <w:tcPr>
            <w:tcW w:w="6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300E" w:rsidRPr="002C1D2C" w:rsidRDefault="00E9300E" w:rsidP="00E9300E">
            <w:pPr>
              <w:spacing w:after="0" w:line="240" w:lineRule="auto"/>
              <w:rPr>
                <w:rFonts w:ascii="Arial Narrow" w:eastAsia="Times New Roman" w:hAnsi="Arial Narrow" w:cs="Arial"/>
                <w:color w:val="000000"/>
                <w:sz w:val="24"/>
                <w:szCs w:val="24"/>
                <w:lang w:eastAsia="it-IT"/>
              </w:rPr>
            </w:pPr>
            <w:r w:rsidRPr="002C1D2C">
              <w:rPr>
                <w:rFonts w:ascii="Arial Narrow" w:eastAsia="Times New Roman" w:hAnsi="Arial Narrow" w:cs="Arial"/>
                <w:color w:val="000000"/>
                <w:sz w:val="24"/>
                <w:szCs w:val="24"/>
                <w:lang w:eastAsia="it-IT"/>
              </w:rPr>
              <w:t>Ufficio, ovvero qualifica e nominativo del soggetto, cui sia attribuito, in caso di inerzia da parte del responsabile del procedimento, il potere sostitutivo, con indicazione anche delle modalità per attivare tale potere, dei recapiti telefonici e delle caselle di posta elettronica istituzionale</w:t>
            </w:r>
          </w:p>
        </w:tc>
        <w:tc>
          <w:tcPr>
            <w:tcW w:w="8260" w:type="dxa"/>
            <w:tcBorders>
              <w:top w:val="single" w:sz="8" w:space="0" w:color="auto"/>
              <w:left w:val="nil"/>
              <w:bottom w:val="single" w:sz="8" w:space="0" w:color="auto"/>
              <w:right w:val="single" w:sz="8" w:space="0" w:color="auto"/>
            </w:tcBorders>
            <w:shd w:val="clear" w:color="auto" w:fill="auto"/>
            <w:vAlign w:val="center"/>
            <w:hideMark/>
          </w:tcPr>
          <w:p w:rsidR="00E9300E" w:rsidRPr="002C1D2C" w:rsidRDefault="00E9300E" w:rsidP="00E9300E">
            <w:pPr>
              <w:spacing w:after="0" w:line="240" w:lineRule="auto"/>
              <w:rPr>
                <w:rFonts w:ascii="Arial Narrow" w:eastAsia="Times New Roman" w:hAnsi="Arial Narrow" w:cs="Times New Roman"/>
                <w:color w:val="000000"/>
                <w:sz w:val="24"/>
                <w:szCs w:val="24"/>
                <w:lang w:eastAsia="it-IT"/>
              </w:rPr>
            </w:pPr>
            <w:r w:rsidRPr="002C1D2C">
              <w:rPr>
                <w:rFonts w:ascii="Arial Narrow" w:eastAsia="Times New Roman" w:hAnsi="Arial Narrow" w:cs="Times New Roman"/>
                <w:color w:val="000000"/>
                <w:sz w:val="24"/>
                <w:szCs w:val="24"/>
                <w:lang w:eastAsia="it-IT"/>
              </w:rPr>
              <w:t>Respon</w:t>
            </w:r>
            <w:r w:rsidR="00F41C09">
              <w:rPr>
                <w:rFonts w:ascii="Arial Narrow" w:eastAsia="Times New Roman" w:hAnsi="Arial Narrow" w:cs="Times New Roman"/>
                <w:color w:val="000000"/>
                <w:sz w:val="24"/>
                <w:szCs w:val="24"/>
                <w:lang w:eastAsia="it-IT"/>
              </w:rPr>
              <w:t>sabile sostituto: /</w:t>
            </w:r>
          </w:p>
          <w:p w:rsidR="00E9300E" w:rsidRPr="002C1D2C" w:rsidRDefault="00E9300E" w:rsidP="00E9300E">
            <w:pPr>
              <w:spacing w:after="0" w:line="240" w:lineRule="auto"/>
              <w:rPr>
                <w:rFonts w:ascii="Arial Narrow" w:eastAsia="Times New Roman" w:hAnsi="Arial Narrow" w:cs="Times New Roman"/>
                <w:color w:val="000000"/>
                <w:sz w:val="24"/>
                <w:szCs w:val="24"/>
                <w:lang w:eastAsia="it-IT"/>
              </w:rPr>
            </w:pPr>
            <w:r w:rsidRPr="002C1D2C">
              <w:rPr>
                <w:rFonts w:ascii="Arial Narrow" w:eastAsia="Times New Roman" w:hAnsi="Arial Narrow" w:cs="Times New Roman"/>
                <w:color w:val="000000"/>
                <w:sz w:val="24"/>
                <w:szCs w:val="24"/>
                <w:lang w:eastAsia="it-IT"/>
              </w:rPr>
              <w:t>qualifica:</w:t>
            </w:r>
            <w:r w:rsidR="00F41C09">
              <w:rPr>
                <w:rFonts w:ascii="Arial Narrow" w:eastAsia="Times New Roman" w:hAnsi="Arial Narrow" w:cs="Times New Roman"/>
                <w:color w:val="000000"/>
                <w:sz w:val="24"/>
                <w:szCs w:val="24"/>
                <w:lang w:eastAsia="it-IT"/>
              </w:rPr>
              <w:t xml:space="preserve"> /</w:t>
            </w:r>
          </w:p>
          <w:p w:rsidR="00E9300E" w:rsidRPr="002C1D2C" w:rsidRDefault="00E9300E" w:rsidP="00E9300E">
            <w:pPr>
              <w:spacing w:after="0" w:line="240" w:lineRule="auto"/>
              <w:rPr>
                <w:rFonts w:ascii="Arial Narrow" w:eastAsia="Times New Roman" w:hAnsi="Arial Narrow" w:cs="Times New Roman"/>
                <w:color w:val="000000"/>
                <w:sz w:val="24"/>
                <w:szCs w:val="24"/>
                <w:lang w:eastAsia="it-IT"/>
              </w:rPr>
            </w:pPr>
            <w:r w:rsidRPr="002C1D2C">
              <w:rPr>
                <w:rFonts w:ascii="Arial Narrow" w:eastAsia="Times New Roman" w:hAnsi="Arial Narrow" w:cs="Times New Roman"/>
                <w:color w:val="000000"/>
                <w:sz w:val="24"/>
                <w:szCs w:val="24"/>
                <w:lang w:eastAsia="it-IT"/>
              </w:rPr>
              <w:t>telefono:</w:t>
            </w:r>
            <w:r w:rsidR="00F41C09">
              <w:rPr>
                <w:rFonts w:ascii="Arial Narrow" w:eastAsia="Times New Roman" w:hAnsi="Arial Narrow" w:cs="Times New Roman"/>
                <w:color w:val="000000"/>
                <w:sz w:val="24"/>
                <w:szCs w:val="24"/>
                <w:lang w:eastAsia="it-IT"/>
              </w:rPr>
              <w:t xml:space="preserve"> /</w:t>
            </w:r>
          </w:p>
          <w:p w:rsidR="00E9300E" w:rsidRPr="002C1D2C" w:rsidRDefault="00E9300E" w:rsidP="00E9300E">
            <w:pPr>
              <w:spacing w:after="0" w:line="240" w:lineRule="auto"/>
              <w:rPr>
                <w:rFonts w:ascii="Arial Narrow" w:eastAsia="Times New Roman" w:hAnsi="Arial Narrow" w:cs="Times New Roman"/>
                <w:color w:val="000000"/>
                <w:sz w:val="24"/>
                <w:szCs w:val="24"/>
                <w:lang w:eastAsia="it-IT"/>
              </w:rPr>
            </w:pPr>
            <w:r w:rsidRPr="002C1D2C">
              <w:rPr>
                <w:rFonts w:ascii="Arial Narrow" w:eastAsia="Times New Roman" w:hAnsi="Arial Narrow" w:cs="Times New Roman"/>
                <w:color w:val="000000"/>
                <w:sz w:val="24"/>
                <w:szCs w:val="24"/>
                <w:lang w:eastAsia="it-IT"/>
              </w:rPr>
              <w:t>mail:</w:t>
            </w:r>
            <w:r w:rsidR="00F41C09">
              <w:rPr>
                <w:rFonts w:ascii="Arial Narrow" w:eastAsia="Times New Roman" w:hAnsi="Arial Narrow" w:cs="Times New Roman"/>
                <w:color w:val="000000"/>
                <w:sz w:val="24"/>
                <w:szCs w:val="24"/>
                <w:lang w:eastAsia="it-IT"/>
              </w:rPr>
              <w:t xml:space="preserve"> /</w:t>
            </w:r>
          </w:p>
          <w:p w:rsidR="00E9300E" w:rsidRPr="002C1D2C" w:rsidRDefault="00E9300E" w:rsidP="00E9300E">
            <w:pPr>
              <w:spacing w:after="0" w:line="240" w:lineRule="auto"/>
              <w:rPr>
                <w:rFonts w:ascii="Arial Narrow" w:eastAsia="Times New Roman" w:hAnsi="Arial Narrow" w:cs="Times New Roman"/>
                <w:color w:val="000000"/>
                <w:sz w:val="24"/>
                <w:szCs w:val="24"/>
                <w:lang w:eastAsia="it-IT"/>
              </w:rPr>
            </w:pPr>
            <w:r w:rsidRPr="002C1D2C">
              <w:rPr>
                <w:rFonts w:ascii="Arial Narrow" w:eastAsia="Times New Roman" w:hAnsi="Arial Narrow" w:cs="Times New Roman"/>
                <w:color w:val="000000"/>
                <w:sz w:val="24"/>
                <w:szCs w:val="24"/>
                <w:lang w:eastAsia="it-IT"/>
              </w:rPr>
              <w:t>PEC:</w:t>
            </w:r>
            <w:r w:rsidR="00F41C09">
              <w:rPr>
                <w:rFonts w:ascii="Arial Narrow" w:eastAsia="Times New Roman" w:hAnsi="Arial Narrow" w:cs="Times New Roman"/>
                <w:color w:val="000000"/>
                <w:sz w:val="24"/>
                <w:szCs w:val="24"/>
                <w:lang w:eastAsia="it-IT"/>
              </w:rPr>
              <w:t xml:space="preserve"> /</w:t>
            </w:r>
          </w:p>
        </w:tc>
      </w:tr>
    </w:tbl>
    <w:p w:rsidR="00F52897" w:rsidRDefault="00F52897">
      <w:bookmarkStart w:id="0" w:name="_GoBack"/>
      <w:bookmarkEnd w:id="0"/>
    </w:p>
    <w:sectPr w:rsidR="00F52897" w:rsidSect="00BF17F8">
      <w:headerReference w:type="default" r:id="rId8"/>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B19" w:rsidRDefault="001C6B19" w:rsidP="00BF17F8">
      <w:pPr>
        <w:spacing w:after="0" w:line="240" w:lineRule="auto"/>
      </w:pPr>
      <w:r>
        <w:separator/>
      </w:r>
    </w:p>
  </w:endnote>
  <w:endnote w:type="continuationSeparator" w:id="0">
    <w:p w:rsidR="001C6B19" w:rsidRDefault="001C6B19" w:rsidP="00BF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B19" w:rsidRDefault="001C6B19" w:rsidP="00BF17F8">
      <w:pPr>
        <w:spacing w:after="0" w:line="240" w:lineRule="auto"/>
      </w:pPr>
      <w:r>
        <w:separator/>
      </w:r>
    </w:p>
  </w:footnote>
  <w:footnote w:type="continuationSeparator" w:id="0">
    <w:p w:rsidR="001C6B19" w:rsidRDefault="001C6B19" w:rsidP="00BF1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F8" w:rsidRDefault="00BF17F8" w:rsidP="003A77CF">
    <w:pPr>
      <w:pStyle w:val="Intestazione"/>
      <w:tabs>
        <w:tab w:val="clear" w:pos="4819"/>
        <w:tab w:val="clear" w:pos="9638"/>
        <w:tab w:val="left" w:pos="5640"/>
      </w:tabs>
      <w:ind w:left="24" w:firstLine="2808"/>
      <w:rPr>
        <w:sz w:val="36"/>
        <w:szCs w:val="36"/>
      </w:rPr>
    </w:pPr>
    <w:r>
      <w:rPr>
        <w:noProof/>
        <w:lang w:eastAsia="it-IT"/>
      </w:rPr>
      <w:drawing>
        <wp:anchor distT="0" distB="0" distL="114300" distR="114300" simplePos="0" relativeHeight="251658240" behindDoc="1" locked="0" layoutInCell="1" allowOverlap="1" wp14:anchorId="2AB639C7" wp14:editId="2BD34B7B">
          <wp:simplePos x="0" y="0"/>
          <wp:positionH relativeFrom="column">
            <wp:posOffset>49530</wp:posOffset>
          </wp:positionH>
          <wp:positionV relativeFrom="paragraph">
            <wp:posOffset>-96520</wp:posOffset>
          </wp:positionV>
          <wp:extent cx="1466215" cy="447675"/>
          <wp:effectExtent l="0" t="0" r="635" b="9525"/>
          <wp:wrapNone/>
          <wp:docPr id="1" name="Immagine 1" descr="Asl Lanu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 Lanus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noFill/>
                </pic:spPr>
              </pic:pic>
            </a:graphicData>
          </a:graphic>
          <wp14:sizeRelH relativeFrom="page">
            <wp14:pctWidth>0</wp14:pctWidth>
          </wp14:sizeRelH>
          <wp14:sizeRelV relativeFrom="page">
            <wp14:pctHeight>0</wp14:pctHeight>
          </wp14:sizeRelV>
        </wp:anchor>
      </w:drawing>
    </w:r>
    <w:r w:rsidR="002C1D2C">
      <w:rPr>
        <w:sz w:val="36"/>
        <w:szCs w:val="36"/>
      </w:rPr>
      <w:t>P</w:t>
    </w:r>
    <w:r w:rsidR="003A77CF" w:rsidRPr="003A77CF">
      <w:rPr>
        <w:sz w:val="36"/>
        <w:szCs w:val="36"/>
      </w:rPr>
      <w:t>rocedimenti</w:t>
    </w:r>
    <w:r w:rsidR="003A77CF">
      <w:rPr>
        <w:sz w:val="36"/>
        <w:szCs w:val="36"/>
      </w:rPr>
      <w:t xml:space="preserve"> del </w:t>
    </w:r>
    <w:r w:rsidR="003D14B5">
      <w:rPr>
        <w:sz w:val="36"/>
        <w:szCs w:val="36"/>
      </w:rPr>
      <w:t>PO “Nostra Signora della Mercede”</w:t>
    </w:r>
  </w:p>
  <w:p w:rsidR="002C1D2C" w:rsidRPr="003A77CF" w:rsidRDefault="002C1D2C" w:rsidP="003A77CF">
    <w:pPr>
      <w:pStyle w:val="Intestazione"/>
      <w:tabs>
        <w:tab w:val="clear" w:pos="4819"/>
        <w:tab w:val="clear" w:pos="9638"/>
        <w:tab w:val="left" w:pos="5640"/>
      </w:tabs>
      <w:ind w:left="24" w:firstLine="2808"/>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50CF"/>
    <w:multiLevelType w:val="hybridMultilevel"/>
    <w:tmpl w:val="CB6C6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3759AF"/>
    <w:multiLevelType w:val="hybridMultilevel"/>
    <w:tmpl w:val="AF54C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F8"/>
    <w:rsid w:val="0011562C"/>
    <w:rsid w:val="00176257"/>
    <w:rsid w:val="001B1A44"/>
    <w:rsid w:val="001C6B19"/>
    <w:rsid w:val="002C1D2C"/>
    <w:rsid w:val="003A77CF"/>
    <w:rsid w:val="003D14B5"/>
    <w:rsid w:val="003F486F"/>
    <w:rsid w:val="00506435"/>
    <w:rsid w:val="0076111F"/>
    <w:rsid w:val="00BF17F8"/>
    <w:rsid w:val="00D172BC"/>
    <w:rsid w:val="00E57EFE"/>
    <w:rsid w:val="00E82112"/>
    <w:rsid w:val="00E9300E"/>
    <w:rsid w:val="00EA1146"/>
    <w:rsid w:val="00EC2DBF"/>
    <w:rsid w:val="00F41C09"/>
    <w:rsid w:val="00F52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F8"/>
  </w:style>
  <w:style w:type="paragraph" w:styleId="Pidipagina">
    <w:name w:val="footer"/>
    <w:basedOn w:val="Normale"/>
    <w:link w:val="PidipaginaCarattere"/>
    <w:uiPriority w:val="99"/>
    <w:unhideWhenUsed/>
    <w:rsid w:val="00BF1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F8"/>
  </w:style>
  <w:style w:type="paragraph" w:styleId="Paragrafoelenco">
    <w:name w:val="List Paragraph"/>
    <w:basedOn w:val="Normale"/>
    <w:uiPriority w:val="34"/>
    <w:qFormat/>
    <w:rsid w:val="00F41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F8"/>
  </w:style>
  <w:style w:type="paragraph" w:styleId="Pidipagina">
    <w:name w:val="footer"/>
    <w:basedOn w:val="Normale"/>
    <w:link w:val="PidipaginaCarattere"/>
    <w:uiPriority w:val="99"/>
    <w:unhideWhenUsed/>
    <w:rsid w:val="00BF1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F8"/>
  </w:style>
  <w:style w:type="paragraph" w:styleId="Paragrafoelenco">
    <w:name w:val="List Paragraph"/>
    <w:basedOn w:val="Normale"/>
    <w:uiPriority w:val="34"/>
    <w:qFormat/>
    <w:rsid w:val="00F41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651</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Cabitza</dc:creator>
  <cp:lastModifiedBy>grazia.cattina</cp:lastModifiedBy>
  <cp:revision>8</cp:revision>
  <dcterms:created xsi:type="dcterms:W3CDTF">2014-02-25T13:30:00Z</dcterms:created>
  <dcterms:modified xsi:type="dcterms:W3CDTF">2014-02-25T18:37:00Z</dcterms:modified>
</cp:coreProperties>
</file>